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5C7E61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5C7E61" w:rsidRPr="005C7E61">
        <w:rPr>
          <w:rFonts w:ascii="宋体" w:hAnsi="宋体" w:hint="eastAsia"/>
          <w:sz w:val="28"/>
          <w:szCs w:val="28"/>
          <w:u w:val="single"/>
        </w:rPr>
        <w:t>公寓中心锁具及保洁用品采购项目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8C" w:rsidRDefault="00AA108C" w:rsidP="000E7B66">
      <w:r>
        <w:separator/>
      </w:r>
    </w:p>
  </w:endnote>
  <w:endnote w:type="continuationSeparator" w:id="0">
    <w:p w:rsidR="00AA108C" w:rsidRDefault="00AA108C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8C" w:rsidRDefault="00AA108C" w:rsidP="000E7B66">
      <w:r>
        <w:separator/>
      </w:r>
    </w:p>
  </w:footnote>
  <w:footnote w:type="continuationSeparator" w:id="0">
    <w:p w:rsidR="00AA108C" w:rsidRDefault="00AA108C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C7E61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A108C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41</cp:revision>
  <cp:lastPrinted>2018-06-01T01:55:00Z</cp:lastPrinted>
  <dcterms:created xsi:type="dcterms:W3CDTF">2016-04-08T01:40:00Z</dcterms:created>
  <dcterms:modified xsi:type="dcterms:W3CDTF">2019-07-30T01:49:00Z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